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DC0" w:rsidRPr="00967DC0" w:rsidRDefault="00967DC0" w:rsidP="00967DC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967DC0" w:rsidRPr="00967DC0" w:rsidRDefault="00967DC0" w:rsidP="00967DC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 xml:space="preserve">к Порядку определения </w:t>
      </w:r>
      <w:proofErr w:type="gramStart"/>
      <w:r w:rsidRPr="00967DC0">
        <w:rPr>
          <w:rFonts w:ascii="Times New Roman" w:eastAsia="Times New Roman" w:hAnsi="Times New Roman" w:cs="Times New Roman"/>
          <w:sz w:val="28"/>
          <w:szCs w:val="28"/>
        </w:rPr>
        <w:t>нормативных</w:t>
      </w:r>
      <w:proofErr w:type="gramEnd"/>
    </w:p>
    <w:p w:rsidR="00967DC0" w:rsidRPr="00967DC0" w:rsidRDefault="00967DC0" w:rsidP="00967DC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 xml:space="preserve">затрат на обеспечение функций </w:t>
      </w:r>
    </w:p>
    <w:p w:rsidR="00967DC0" w:rsidRPr="00967DC0" w:rsidRDefault="00967DC0" w:rsidP="00967DC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</w:t>
      </w:r>
    </w:p>
    <w:p w:rsidR="00967DC0" w:rsidRPr="00967DC0" w:rsidRDefault="00967DC0" w:rsidP="00967DC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967DC0" w:rsidRPr="00967DC0" w:rsidRDefault="00967DC0" w:rsidP="00967DC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 xml:space="preserve">Павловский район и </w:t>
      </w:r>
      <w:proofErr w:type="gramStart"/>
      <w:r w:rsidRPr="00967DC0">
        <w:rPr>
          <w:rFonts w:ascii="Times New Roman" w:eastAsia="Times New Roman" w:hAnsi="Times New Roman" w:cs="Times New Roman"/>
          <w:sz w:val="28"/>
          <w:szCs w:val="28"/>
        </w:rPr>
        <w:t>подведомственных</w:t>
      </w:r>
      <w:proofErr w:type="gramEnd"/>
    </w:p>
    <w:p w:rsidR="00967DC0" w:rsidRPr="00967DC0" w:rsidRDefault="00967DC0" w:rsidP="00967DC0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>им муниципальных казенных учреждений</w:t>
      </w:r>
    </w:p>
    <w:p w:rsidR="00967DC0" w:rsidRPr="00967DC0" w:rsidRDefault="00967DC0" w:rsidP="00967DC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7DC0" w:rsidRPr="00967DC0" w:rsidRDefault="00967DC0" w:rsidP="00967DC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7DC0" w:rsidRPr="00967DC0" w:rsidRDefault="00967DC0" w:rsidP="00967DC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>НОРМАТИВЫ</w:t>
      </w:r>
    </w:p>
    <w:p w:rsidR="00967DC0" w:rsidRPr="00967DC0" w:rsidRDefault="00967DC0" w:rsidP="00967DC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 xml:space="preserve">обеспечения функций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Управления экономики ад</w:t>
      </w:r>
      <w:r w:rsidRPr="00967DC0">
        <w:rPr>
          <w:rFonts w:ascii="Times New Roman" w:eastAsia="Times New Roman" w:hAnsi="Times New Roman" w:cs="Times New Roman"/>
          <w:sz w:val="28"/>
          <w:szCs w:val="28"/>
        </w:rPr>
        <w:t>министрации</w:t>
      </w:r>
    </w:p>
    <w:p w:rsidR="00967DC0" w:rsidRPr="00967DC0" w:rsidRDefault="00967DC0" w:rsidP="00967DC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67DC0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Павловский район</w:t>
      </w:r>
    </w:p>
    <w:p w:rsidR="00967DC0" w:rsidRPr="00967DC0" w:rsidRDefault="00967DC0" w:rsidP="00967DC0">
      <w:pPr>
        <w:spacing w:after="0"/>
        <w:jc w:val="both"/>
        <w:rPr>
          <w:rFonts w:ascii="Times New Roman" w:eastAsia="Times New Roman" w:hAnsi="Times New Roman" w:cs="Times New Roman"/>
        </w:rPr>
      </w:pPr>
    </w:p>
    <w:p w:rsidR="00B236D0" w:rsidRDefault="00B236D0" w:rsidP="00967DC0">
      <w:pPr>
        <w:pStyle w:val="a3"/>
        <w:spacing w:after="0"/>
        <w:ind w:left="199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B236D0" w:rsidRDefault="00B236D0" w:rsidP="00B236D0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36D0" w:rsidRDefault="00B236D0" w:rsidP="00B236D0">
      <w:pPr>
        <w:pStyle w:val="a3"/>
        <w:spacing w:after="0"/>
        <w:ind w:left="1146"/>
        <w:jc w:val="right"/>
        <w:rPr>
          <w:rFonts w:ascii="Times New Roman" w:hAnsi="Times New Roman" w:cs="Times New Roman"/>
          <w:sz w:val="28"/>
          <w:szCs w:val="28"/>
        </w:rPr>
      </w:pPr>
      <w:r w:rsidRPr="00E3396C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236D0" w:rsidRPr="00E3396C" w:rsidRDefault="00B236D0" w:rsidP="00B23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6C">
        <w:rPr>
          <w:rFonts w:ascii="Times New Roman" w:hAnsi="Times New Roman" w:cs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36D0" w:rsidTr="00C03AFB">
        <w:tc>
          <w:tcPr>
            <w:tcW w:w="3190" w:type="dxa"/>
          </w:tcPr>
          <w:p w:rsidR="00B236D0" w:rsidRPr="00E3396C" w:rsidRDefault="00B236D0" w:rsidP="00C03AFB">
            <w:pPr>
              <w:jc w:val="center"/>
              <w:rPr>
                <w:rFonts w:ascii="Times New Roman" w:hAnsi="Times New Roman"/>
              </w:rPr>
            </w:pPr>
            <w:r w:rsidRPr="00E3396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B236D0" w:rsidRPr="00E3396C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</w:tcPr>
          <w:p w:rsidR="00B236D0" w:rsidRPr="00E3396C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B236D0" w:rsidTr="00C03AFB">
        <w:tc>
          <w:tcPr>
            <w:tcW w:w="3190" w:type="dxa"/>
          </w:tcPr>
          <w:p w:rsidR="00B236D0" w:rsidRPr="00E3396C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</w:tcPr>
          <w:p w:rsidR="00B236D0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</w:tcPr>
          <w:p w:rsidR="00B236D0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:rsidR="00B236D0" w:rsidTr="00C03AFB">
        <w:tc>
          <w:tcPr>
            <w:tcW w:w="3190" w:type="dxa"/>
          </w:tcPr>
          <w:p w:rsidR="00B236D0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</w:tcPr>
          <w:p w:rsidR="00B236D0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</w:tcPr>
          <w:p w:rsidR="00B236D0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</w:tbl>
    <w:p w:rsidR="00B236D0" w:rsidRDefault="00B236D0" w:rsidP="00B236D0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 xml:space="preserve">работ по переплету документов 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</w:t>
      </w:r>
      <w:r>
        <w:rPr>
          <w:rFonts w:ascii="Times New Roman" w:hAnsi="Times New Roman" w:cs="Times New Roman"/>
        </w:rPr>
        <w:t>оплата услуг по проведению переплета документов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B236D0" w:rsidRDefault="00B236D0" w:rsidP="00B236D0">
      <w:pPr>
        <w:spacing w:after="0"/>
        <w:jc w:val="both"/>
        <w:rPr>
          <w:rFonts w:ascii="Times New Roman" w:hAnsi="Times New Roman" w:cs="Times New Roman"/>
        </w:rPr>
      </w:pPr>
    </w:p>
    <w:p w:rsidR="00B236D0" w:rsidRDefault="00B236D0" w:rsidP="00B236D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E1AEB">
        <w:rPr>
          <w:rFonts w:ascii="Times New Roman" w:hAnsi="Times New Roman" w:cs="Times New Roman"/>
          <w:sz w:val="28"/>
          <w:szCs w:val="28"/>
        </w:rPr>
        <w:t>Таблица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236D0" w:rsidRPr="005E1AEB" w:rsidRDefault="00B236D0" w:rsidP="00B236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1AEB">
        <w:rPr>
          <w:rFonts w:ascii="Times New Roman" w:hAnsi="Times New Roman" w:cs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236D0" w:rsidTr="00C03AFB">
        <w:tc>
          <w:tcPr>
            <w:tcW w:w="3190" w:type="dxa"/>
          </w:tcPr>
          <w:p w:rsidR="00B236D0" w:rsidRPr="005E1AEB" w:rsidRDefault="00B236D0" w:rsidP="00C03AF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Переодичность</w:t>
            </w:r>
            <w:proofErr w:type="spellEnd"/>
            <w:r>
              <w:rPr>
                <w:rFonts w:ascii="Times New Roman" w:hAnsi="Times New Roman"/>
              </w:rPr>
              <w:t xml:space="preserve"> уничтожения</w:t>
            </w:r>
          </w:p>
        </w:tc>
        <w:tc>
          <w:tcPr>
            <w:tcW w:w="3190" w:type="dxa"/>
          </w:tcPr>
          <w:p w:rsidR="00B236D0" w:rsidRPr="005E1AEB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</w:tcPr>
          <w:p w:rsidR="00B236D0" w:rsidRPr="005E1AEB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5E1AEB">
              <w:rPr>
                <w:rFonts w:ascii="Times New Roman" w:hAnsi="Times New Roman"/>
              </w:rPr>
              <w:t>ена услуг по размещению имущества для последующего уничтожения имущества</w:t>
            </w:r>
            <w:r>
              <w:rPr>
                <w:rFonts w:ascii="Times New Roman" w:hAnsi="Times New Roman"/>
              </w:rPr>
              <w:t xml:space="preserve"> за единицу имущества (не более), руб.</w:t>
            </w:r>
          </w:p>
        </w:tc>
      </w:tr>
      <w:tr w:rsidR="00B236D0" w:rsidTr="00C03AFB">
        <w:tc>
          <w:tcPr>
            <w:tcW w:w="3190" w:type="dxa"/>
          </w:tcPr>
          <w:p w:rsidR="00B236D0" w:rsidRPr="005E1AEB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</w:tcPr>
          <w:p w:rsidR="00B236D0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</w:tcPr>
          <w:p w:rsidR="00B236D0" w:rsidRPr="00E402FD" w:rsidRDefault="00B236D0" w:rsidP="00C03AFB">
            <w:pPr>
              <w:jc w:val="center"/>
              <w:rPr>
                <w:rFonts w:ascii="Times New Roman" w:hAnsi="Times New Roman"/>
              </w:rPr>
            </w:pPr>
            <w:r w:rsidRPr="00E402FD">
              <w:rPr>
                <w:rFonts w:ascii="Times New Roman" w:hAnsi="Times New Roman"/>
              </w:rPr>
              <w:t>1220,00</w:t>
            </w:r>
          </w:p>
        </w:tc>
      </w:tr>
    </w:tbl>
    <w:p w:rsidR="00B236D0" w:rsidRDefault="00B236D0" w:rsidP="00B236D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B236D0" w:rsidRDefault="00B236D0" w:rsidP="00B236D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36D0" w:rsidRPr="00654537" w:rsidRDefault="00B236D0" w:rsidP="00B236D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</w:p>
    <w:p w:rsidR="00B236D0" w:rsidRPr="00654537" w:rsidRDefault="00B236D0" w:rsidP="00B236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4537"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 w:rsidRPr="00654537"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 w:rsidRPr="00654537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0"/>
        <w:gridCol w:w="3077"/>
        <w:gridCol w:w="2207"/>
        <w:gridCol w:w="2207"/>
      </w:tblGrid>
      <w:tr w:rsidR="00B236D0" w:rsidTr="00C03AFB">
        <w:tc>
          <w:tcPr>
            <w:tcW w:w="2080" w:type="dxa"/>
          </w:tcPr>
          <w:p w:rsidR="00B236D0" w:rsidRPr="00654537" w:rsidRDefault="00B236D0" w:rsidP="00C03AFB">
            <w:pPr>
              <w:jc w:val="center"/>
              <w:rPr>
                <w:rFonts w:ascii="Times New Roman" w:hAnsi="Times New Roman"/>
              </w:rPr>
            </w:pPr>
            <w:r w:rsidRPr="0065453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</w:tcPr>
          <w:p w:rsidR="00B236D0" w:rsidRPr="00654537" w:rsidRDefault="00B236D0" w:rsidP="00C03AFB">
            <w:pPr>
              <w:jc w:val="center"/>
              <w:rPr>
                <w:rFonts w:ascii="Times New Roman" w:hAnsi="Times New Roman"/>
              </w:rPr>
            </w:pPr>
            <w:r w:rsidRPr="00654537">
              <w:rPr>
                <w:rFonts w:ascii="Times New Roman" w:hAnsi="Times New Roman"/>
              </w:rPr>
              <w:t>Пер</w:t>
            </w:r>
            <w:r>
              <w:rPr>
                <w:rFonts w:ascii="Times New Roman" w:hAnsi="Times New Roman"/>
              </w:rPr>
              <w:t>и</w:t>
            </w:r>
            <w:r w:rsidRPr="00654537">
              <w:rPr>
                <w:rFonts w:ascii="Times New Roman" w:hAnsi="Times New Roman"/>
              </w:rPr>
              <w:t xml:space="preserve">одичность </w:t>
            </w:r>
            <w:r>
              <w:rPr>
                <w:rFonts w:ascii="Times New Roman" w:hAnsi="Times New Roman"/>
              </w:rPr>
              <w:t>заправки картриджей</w:t>
            </w:r>
          </w:p>
        </w:tc>
        <w:tc>
          <w:tcPr>
            <w:tcW w:w="2207" w:type="dxa"/>
          </w:tcPr>
          <w:p w:rsidR="00B236D0" w:rsidRPr="00654537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</w:t>
            </w:r>
            <w:r>
              <w:rPr>
                <w:rFonts w:ascii="Times New Roman" w:hAnsi="Times New Roman"/>
              </w:rPr>
              <w:lastRenderedPageBreak/>
              <w:t xml:space="preserve">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</w:tcPr>
          <w:p w:rsidR="00B236D0" w:rsidRPr="00654537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B236D0" w:rsidRPr="006F53F5" w:rsidTr="00C03AFB">
        <w:tc>
          <w:tcPr>
            <w:tcW w:w="2080" w:type="dxa"/>
          </w:tcPr>
          <w:p w:rsidR="00B236D0" w:rsidRPr="009E7DA4" w:rsidRDefault="00B236D0" w:rsidP="00C03AF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Картридж на 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</w:tcPr>
          <w:p w:rsidR="00B236D0" w:rsidRPr="006F53F5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единице техники в год</w:t>
            </w:r>
          </w:p>
        </w:tc>
        <w:tc>
          <w:tcPr>
            <w:tcW w:w="2207" w:type="dxa"/>
          </w:tcPr>
          <w:p w:rsidR="00B236D0" w:rsidRPr="006F53F5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07" w:type="dxa"/>
          </w:tcPr>
          <w:p w:rsidR="00B236D0" w:rsidRPr="007158BE" w:rsidRDefault="00B236D0" w:rsidP="00C03AFB">
            <w:pPr>
              <w:jc w:val="center"/>
              <w:rPr>
                <w:rFonts w:ascii="Times New Roman" w:hAnsi="Times New Roman"/>
              </w:rPr>
            </w:pPr>
            <w:r w:rsidRPr="007158BE">
              <w:rPr>
                <w:rFonts w:ascii="Times New Roman" w:hAnsi="Times New Roman"/>
              </w:rPr>
              <w:t>400,00</w:t>
            </w:r>
          </w:p>
        </w:tc>
      </w:tr>
      <w:tr w:rsidR="00B236D0" w:rsidRPr="006F53F5" w:rsidTr="00C03AFB">
        <w:tc>
          <w:tcPr>
            <w:tcW w:w="2080" w:type="dxa"/>
          </w:tcPr>
          <w:p w:rsidR="00B236D0" w:rsidRPr="00A94885" w:rsidRDefault="00B236D0" w:rsidP="00C03AF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Картридж на принтер</w:t>
            </w:r>
            <w:r w:rsidRPr="00A9488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</w:tcPr>
          <w:p w:rsidR="00B236D0" w:rsidRPr="006F53F5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</w:tcPr>
          <w:p w:rsidR="00B236D0" w:rsidRPr="006F53F5" w:rsidRDefault="00B236D0" w:rsidP="00C03A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07" w:type="dxa"/>
          </w:tcPr>
          <w:p w:rsidR="00B236D0" w:rsidRPr="007158BE" w:rsidRDefault="00B236D0" w:rsidP="00C03AFB">
            <w:pPr>
              <w:jc w:val="center"/>
              <w:rPr>
                <w:rFonts w:ascii="Times New Roman" w:hAnsi="Times New Roman"/>
              </w:rPr>
            </w:pPr>
            <w:r w:rsidRPr="007158BE">
              <w:rPr>
                <w:rFonts w:ascii="Times New Roman" w:hAnsi="Times New Roman"/>
              </w:rPr>
              <w:t>400,00</w:t>
            </w:r>
          </w:p>
        </w:tc>
      </w:tr>
    </w:tbl>
    <w:p w:rsidR="00B236D0" w:rsidRDefault="00B236D0" w:rsidP="00B23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6D0" w:rsidRDefault="00B236D0" w:rsidP="00B23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DC0" w:rsidRDefault="00967DC0" w:rsidP="00967DC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967DC0" w:rsidRDefault="00967DC0" w:rsidP="00967DC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Павловский район                                                                            В.В. Трифонов</w:t>
      </w:r>
    </w:p>
    <w:p w:rsidR="00B236D0" w:rsidRDefault="00B236D0" w:rsidP="00B236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236D0" w:rsidSect="00967DC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A53" w:rsidRDefault="00FE5A53" w:rsidP="00967DC0">
      <w:pPr>
        <w:spacing w:after="0" w:line="240" w:lineRule="auto"/>
      </w:pPr>
      <w:r>
        <w:separator/>
      </w:r>
    </w:p>
  </w:endnote>
  <w:endnote w:type="continuationSeparator" w:id="0">
    <w:p w:rsidR="00FE5A53" w:rsidRDefault="00FE5A53" w:rsidP="00967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A53" w:rsidRDefault="00FE5A53" w:rsidP="00967DC0">
      <w:pPr>
        <w:spacing w:after="0" w:line="240" w:lineRule="auto"/>
      </w:pPr>
      <w:r>
        <w:separator/>
      </w:r>
    </w:p>
  </w:footnote>
  <w:footnote w:type="continuationSeparator" w:id="0">
    <w:p w:rsidR="00FE5A53" w:rsidRDefault="00FE5A53" w:rsidP="00967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374950"/>
      <w:docPartObj>
        <w:docPartGallery w:val="Page Numbers (Top of Page)"/>
        <w:docPartUnique/>
      </w:docPartObj>
    </w:sdtPr>
    <w:sdtContent>
      <w:p w:rsidR="00967DC0" w:rsidRDefault="00967D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67DC0" w:rsidRDefault="00967D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99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D0"/>
    <w:rsid w:val="00967DC0"/>
    <w:rsid w:val="00B236D0"/>
    <w:rsid w:val="00C465DD"/>
    <w:rsid w:val="00FE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6D0"/>
    <w:pPr>
      <w:ind w:left="720"/>
      <w:contextualSpacing/>
    </w:pPr>
  </w:style>
  <w:style w:type="table" w:styleId="a4">
    <w:name w:val="Table Grid"/>
    <w:basedOn w:val="a1"/>
    <w:uiPriority w:val="59"/>
    <w:rsid w:val="00B236D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7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DC0"/>
  </w:style>
  <w:style w:type="paragraph" w:styleId="a7">
    <w:name w:val="footer"/>
    <w:basedOn w:val="a"/>
    <w:link w:val="a8"/>
    <w:uiPriority w:val="99"/>
    <w:unhideWhenUsed/>
    <w:rsid w:val="00967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D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6D0"/>
    <w:pPr>
      <w:ind w:left="720"/>
      <w:contextualSpacing/>
    </w:pPr>
  </w:style>
  <w:style w:type="table" w:styleId="a4">
    <w:name w:val="Table Grid"/>
    <w:basedOn w:val="a1"/>
    <w:uiPriority w:val="59"/>
    <w:rsid w:val="00B236D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67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DC0"/>
  </w:style>
  <w:style w:type="paragraph" w:styleId="a7">
    <w:name w:val="footer"/>
    <w:basedOn w:val="a"/>
    <w:link w:val="a8"/>
    <w:uiPriority w:val="99"/>
    <w:unhideWhenUsed/>
    <w:rsid w:val="00967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7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2016-07-12T11:32:00Z</dcterms:created>
  <dcterms:modified xsi:type="dcterms:W3CDTF">2016-07-13T10:41:00Z</dcterms:modified>
</cp:coreProperties>
</file>